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4DD2" w14:textId="66FF09C5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F78A3" wp14:editId="4DBD424D">
            <wp:simplePos x="0" y="0"/>
            <wp:positionH relativeFrom="column">
              <wp:posOffset>-335915</wp:posOffset>
            </wp:positionH>
            <wp:positionV relativeFrom="paragraph">
              <wp:posOffset>-309883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сводных статистических работ </w:t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>и общественных связей</w:t>
      </w:r>
    </w:p>
    <w:p w14:paraId="02E54909" w14:textId="6B483F9C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846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263-89-85</w:t>
      </w:r>
    </w:p>
    <w:p w14:paraId="312F8648" w14:textId="5F83D4AF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BF010B" w:rsidRPr="00BF010B">
        <w:rPr>
          <w:rFonts w:ascii="Arial" w:hAnsi="Arial" w:cs="Arial"/>
          <w:color w:val="282A2E" w:themeColor="text1"/>
          <w:sz w:val="20"/>
          <w:szCs w:val="20"/>
        </w:rPr>
        <w:t>63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5C29003" w:rsidR="00D55929" w:rsidRPr="00F438E2" w:rsidRDefault="0084327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9C7C1C">
        <w:rPr>
          <w:rFonts w:ascii="Arial" w:hAnsi="Arial" w:cs="Arial"/>
          <w:b/>
          <w:bCs/>
          <w:noProof/>
          <w:color w:val="282A2E"/>
          <w:sz w:val="26"/>
          <w:szCs w:val="26"/>
        </w:rPr>
        <w:t>3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9C7C1C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Самара</w:t>
      </w:r>
    </w:p>
    <w:p w14:paraId="4F502DF9" w14:textId="7DA38D85" w:rsidR="002D799B" w:rsidRPr="0081278D" w:rsidRDefault="00BF010B" w:rsidP="00C965D0">
      <w:pPr>
        <w:spacing w:after="0"/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ДЕНЬ </w:t>
      </w:r>
      <w:r w:rsidR="009C7C1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ЗАЩИТНИКА ОТЕЧЕСТВА</w:t>
      </w:r>
    </w:p>
    <w:p w14:paraId="4B3BA33F" w14:textId="4C86ED15" w:rsidR="00843273" w:rsidRPr="00125FCB" w:rsidRDefault="00843273" w:rsidP="00F438E2">
      <w:pPr>
        <w:jc w:val="both"/>
        <w:rPr>
          <w:rFonts w:ascii="Arial" w:hAnsi="Arial" w:cs="Arial"/>
          <w:color w:val="282A2E"/>
        </w:rPr>
      </w:pPr>
    </w:p>
    <w:p w14:paraId="36A918EB" w14:textId="77777777" w:rsidR="009C7C1C" w:rsidRP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  <w:r w:rsidRPr="009C7C1C">
        <w:rPr>
          <w:rFonts w:ascii="Arial" w:hAnsi="Arial" w:cs="Arial"/>
          <w:color w:val="282A2E"/>
        </w:rPr>
        <w:t xml:space="preserve">Праздник, посвященный отваге и храбрости защитников Родины, появился в 1922 году. Изначально он назывался «День Красной Армии» и был учрежден в честь ее создания. </w:t>
      </w:r>
    </w:p>
    <w:p w14:paraId="102DB390" w14:textId="77777777" w:rsidR="009C7C1C" w:rsidRP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  <w:r w:rsidRPr="009C7C1C">
        <w:rPr>
          <w:rFonts w:ascii="Arial" w:hAnsi="Arial" w:cs="Arial"/>
          <w:color w:val="282A2E"/>
        </w:rPr>
        <w:t>На страже Отечества стоят не только мужчины, но и женщины. Однако, праздник считается преимущественно мужским. Именно мужчина в повседневной жизни представляется надежным защитником перед опасностями и жизненными трудностями.</w:t>
      </w:r>
    </w:p>
    <w:p w14:paraId="12FD363B" w14:textId="0CDA748B" w:rsidR="003467BC" w:rsidRPr="003467BC" w:rsidRDefault="009C7C1C" w:rsidP="003467BC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Численность мужчин в Самарской области</w:t>
      </w:r>
    </w:p>
    <w:p w14:paraId="42B54872" w14:textId="5D72EABB" w:rsidR="009C7C1C" w:rsidRP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  <w:r w:rsidRPr="009C7C1C">
        <w:rPr>
          <w:rFonts w:ascii="Arial" w:hAnsi="Arial" w:cs="Arial"/>
          <w:color w:val="282A2E"/>
        </w:rPr>
        <w:t>В Самарской области на начало 2023 года (с учётом итогов Всероссийской переписи населения 2020 г.) проживало 3,1 млн человек. Доля мужского населения составляла 46% – на 1,4 млн мужчин приходилось 1,7 млн женщин. Преобладание численности женского населения над мужским характерно</w:t>
      </w:r>
      <w:r w:rsidR="00125FCB">
        <w:rPr>
          <w:rFonts w:ascii="Arial" w:hAnsi="Arial" w:cs="Arial"/>
          <w:color w:val="282A2E"/>
        </w:rPr>
        <w:t xml:space="preserve"> </w:t>
      </w:r>
      <w:r w:rsidRPr="009C7C1C">
        <w:rPr>
          <w:rFonts w:ascii="Arial" w:hAnsi="Arial" w:cs="Arial"/>
          <w:color w:val="282A2E"/>
        </w:rPr>
        <w:t>не только для Самарской области, но и для многих регионов страны.</w:t>
      </w:r>
    </w:p>
    <w:p w14:paraId="3FA906B2" w14:textId="77777777" w:rsid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  <w:r w:rsidRPr="009C7C1C">
        <w:rPr>
          <w:rFonts w:ascii="Arial" w:hAnsi="Arial" w:cs="Arial"/>
          <w:color w:val="282A2E"/>
        </w:rPr>
        <w:t>Несмотря на то, что в Самарской области мальчиков рождается больше, чем девочек (за 2022 год родилось 12,9 тысячи мальчиков и 12,1 тысячи девочек), с 37-летнего возраста начинает преобладать численность женщин. В старших возрастных группах асимметрия выражена особенно сильно.</w:t>
      </w:r>
    </w:p>
    <w:p w14:paraId="3F5CE009" w14:textId="6867FCC4" w:rsidR="009C7C1C" w:rsidRPr="009C7C1C" w:rsidRDefault="009C7C1C" w:rsidP="009C7C1C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Средний возраст и продолжительность жизни</w:t>
      </w:r>
    </w:p>
    <w:p w14:paraId="09D54AFA" w14:textId="77777777" w:rsidR="009C7C1C" w:rsidRP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  <w:r w:rsidRPr="009C7C1C">
        <w:rPr>
          <w:rFonts w:ascii="Arial" w:hAnsi="Arial" w:cs="Arial"/>
          <w:color w:val="282A2E"/>
        </w:rPr>
        <w:t xml:space="preserve">Сложившаяся гендерная структура населения Самарской области связана </w:t>
      </w:r>
      <w:r w:rsidRPr="009C7C1C">
        <w:rPr>
          <w:rFonts w:ascii="Arial" w:hAnsi="Arial" w:cs="Arial"/>
          <w:color w:val="282A2E"/>
        </w:rPr>
        <w:br/>
        <w:t>с тем, что женщины отличаются большей продолжительностью жизни. По данным за 2022 год ожидаемая продолжительность жизни мужчин составляла 66,85 года, а женщин – 77,22 года.  Следует отметить, что с 2000 года наблюдается постепенный рост этого показателя, особенно для мужского населения. За данный период ожидаемая продолжительность жизни мужчин увеличилась на 9,28 года, а женщин – на 4,94 года.</w:t>
      </w:r>
    </w:p>
    <w:p w14:paraId="56AA186F" w14:textId="09FBF89D" w:rsidR="009C7C1C" w:rsidRP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  <w:r w:rsidRPr="009C7C1C">
        <w:rPr>
          <w:rFonts w:ascii="Arial" w:hAnsi="Arial" w:cs="Arial"/>
          <w:color w:val="282A2E"/>
        </w:rPr>
        <w:t>Среди мужчин Самарской области есть и долгожители. На начало 2023 года в регионе проживало 2,9 тысячи мужчин в возрасте 90 лет и старше. Средний возраст представителей сильной половины Самарской области на начало 2023 года – 38,86 года.</w:t>
      </w:r>
    </w:p>
    <w:p w14:paraId="767521E5" w14:textId="3B19F7E3" w:rsidR="00F372E5" w:rsidRPr="00F372E5" w:rsidRDefault="00F372E5" w:rsidP="00F372E5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Уровень занятости</w:t>
      </w:r>
    </w:p>
    <w:p w14:paraId="3CC9D10D" w14:textId="77777777" w:rsidR="00F372E5" w:rsidRPr="005B4391" w:rsidRDefault="00F372E5" w:rsidP="00F372E5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F372E5">
        <w:rPr>
          <w:rFonts w:ascii="Arial" w:hAnsi="Arial" w:cs="Arial"/>
          <w:color w:val="282A2E"/>
        </w:rPr>
        <w:t>В III квартале 2023 года уровень занятости мужчин Самарской области в возрасте 15 лет и старше составил 70,9%. Уровень занятости горожан выше, чем у жителей сельской местности – 72,2% и 66,4% соответственно. Средний возраст мужчин, занятых в экономике – 43 года. Уровень безработицы среди мужчин в целом по региону – 1,5% (0,8% - у городских жителей, 4,3% - среди жителей села).</w:t>
      </w:r>
      <w:r w:rsidRPr="005B4391">
        <w:rPr>
          <w:rFonts w:ascii="Times New Roman" w:hAnsi="Times New Roman"/>
          <w:sz w:val="28"/>
        </w:rPr>
        <w:t xml:space="preserve"> </w:t>
      </w:r>
    </w:p>
    <w:p w14:paraId="2565B8F7" w14:textId="77777777" w:rsidR="00F372E5" w:rsidRPr="008B67DF" w:rsidRDefault="00F372E5" w:rsidP="00F372E5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389530F6" w14:textId="77777777" w:rsid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</w:p>
    <w:p w14:paraId="4009009B" w14:textId="77777777" w:rsid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</w:p>
    <w:sectPr w:rsidR="009C7C1C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5DC" w14:textId="77777777" w:rsidR="00FD42B8" w:rsidRDefault="00FD42B8" w:rsidP="000A4F53">
      <w:pPr>
        <w:spacing w:after="0" w:line="240" w:lineRule="auto"/>
      </w:pPr>
      <w:r>
        <w:separator/>
      </w:r>
    </w:p>
  </w:endnote>
  <w:endnote w:type="continuationSeparator" w:id="0">
    <w:p w14:paraId="1B0FE591" w14:textId="77777777" w:rsidR="00FD42B8" w:rsidRDefault="00FD42B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D86B" w14:textId="77777777" w:rsidR="00FD42B8" w:rsidRDefault="00FD42B8" w:rsidP="000A4F53">
      <w:pPr>
        <w:spacing w:after="0" w:line="240" w:lineRule="auto"/>
      </w:pPr>
      <w:r>
        <w:separator/>
      </w:r>
    </w:p>
  </w:footnote>
  <w:footnote w:type="continuationSeparator" w:id="0">
    <w:p w14:paraId="0C9E1262" w14:textId="77777777" w:rsidR="00FD42B8" w:rsidRDefault="00FD42B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8446575">
    <w:abstractNumId w:val="0"/>
  </w:num>
  <w:num w:numId="2" w16cid:durableId="1074813574">
    <w:abstractNumId w:val="2"/>
  </w:num>
  <w:num w:numId="3" w16cid:durableId="1794520065">
    <w:abstractNumId w:val="3"/>
  </w:num>
  <w:num w:numId="4" w16cid:durableId="166330666">
    <w:abstractNumId w:val="4"/>
  </w:num>
  <w:num w:numId="5" w16cid:durableId="9478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403CF"/>
    <w:rsid w:val="0005702E"/>
    <w:rsid w:val="00064901"/>
    <w:rsid w:val="000A4F53"/>
    <w:rsid w:val="00125FCB"/>
    <w:rsid w:val="001262B3"/>
    <w:rsid w:val="001770CE"/>
    <w:rsid w:val="001E4C22"/>
    <w:rsid w:val="001F11DC"/>
    <w:rsid w:val="001F66AB"/>
    <w:rsid w:val="00206AB5"/>
    <w:rsid w:val="0021605C"/>
    <w:rsid w:val="00216178"/>
    <w:rsid w:val="002370CF"/>
    <w:rsid w:val="00240DA0"/>
    <w:rsid w:val="002D799B"/>
    <w:rsid w:val="002E213E"/>
    <w:rsid w:val="002E36A3"/>
    <w:rsid w:val="002E38E3"/>
    <w:rsid w:val="002E4066"/>
    <w:rsid w:val="002F43A8"/>
    <w:rsid w:val="003248EE"/>
    <w:rsid w:val="003467BC"/>
    <w:rsid w:val="003D505E"/>
    <w:rsid w:val="00401FF7"/>
    <w:rsid w:val="00442CD1"/>
    <w:rsid w:val="00457D01"/>
    <w:rsid w:val="00460BBC"/>
    <w:rsid w:val="0046205A"/>
    <w:rsid w:val="00477840"/>
    <w:rsid w:val="004A63C4"/>
    <w:rsid w:val="0050523C"/>
    <w:rsid w:val="00583A52"/>
    <w:rsid w:val="005F45B8"/>
    <w:rsid w:val="0064790E"/>
    <w:rsid w:val="0065389D"/>
    <w:rsid w:val="006D0D8F"/>
    <w:rsid w:val="006D3A24"/>
    <w:rsid w:val="007238E9"/>
    <w:rsid w:val="007579C9"/>
    <w:rsid w:val="00775478"/>
    <w:rsid w:val="007C439E"/>
    <w:rsid w:val="007C5BAA"/>
    <w:rsid w:val="0081278D"/>
    <w:rsid w:val="00826E1A"/>
    <w:rsid w:val="00843273"/>
    <w:rsid w:val="008E5D6D"/>
    <w:rsid w:val="00921D17"/>
    <w:rsid w:val="0094288E"/>
    <w:rsid w:val="00966B07"/>
    <w:rsid w:val="009C3F79"/>
    <w:rsid w:val="009C57DA"/>
    <w:rsid w:val="009C7C1C"/>
    <w:rsid w:val="00A06F52"/>
    <w:rsid w:val="00A27F77"/>
    <w:rsid w:val="00A623A9"/>
    <w:rsid w:val="00AB0553"/>
    <w:rsid w:val="00B4544A"/>
    <w:rsid w:val="00B84188"/>
    <w:rsid w:val="00B859C4"/>
    <w:rsid w:val="00B95517"/>
    <w:rsid w:val="00BB403A"/>
    <w:rsid w:val="00BC1235"/>
    <w:rsid w:val="00BD3503"/>
    <w:rsid w:val="00BF010B"/>
    <w:rsid w:val="00C32AD1"/>
    <w:rsid w:val="00C6693F"/>
    <w:rsid w:val="00C965D0"/>
    <w:rsid w:val="00CA0225"/>
    <w:rsid w:val="00CA1919"/>
    <w:rsid w:val="00D01057"/>
    <w:rsid w:val="00D04954"/>
    <w:rsid w:val="00D55929"/>
    <w:rsid w:val="00D55ECE"/>
    <w:rsid w:val="00D96D62"/>
    <w:rsid w:val="00DA01F7"/>
    <w:rsid w:val="00DC3D74"/>
    <w:rsid w:val="00E71967"/>
    <w:rsid w:val="00EA5990"/>
    <w:rsid w:val="00F35A65"/>
    <w:rsid w:val="00F372E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67BC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67BC"/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Дудниченко Богдан Владимирович</cp:lastModifiedBy>
  <cp:revision>10</cp:revision>
  <cp:lastPrinted>2024-01-24T11:47:00Z</cp:lastPrinted>
  <dcterms:created xsi:type="dcterms:W3CDTF">2024-01-24T11:47:00Z</dcterms:created>
  <dcterms:modified xsi:type="dcterms:W3CDTF">2024-02-20T08:00:00Z</dcterms:modified>
</cp:coreProperties>
</file>